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302076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Тридцать седьмой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</w:t>
      </w:r>
      <w:proofErr w:type="spellEnd"/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23.01.2023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Заслушав и обсудив информацию главы Камского сельсовета Куйбышевского района Новосибирской области </w:t>
      </w:r>
      <w:proofErr w:type="spell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Показановой</w:t>
      </w:r>
      <w:proofErr w:type="spell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1.Внести изменения в решение двадцатой </w:t>
      </w:r>
      <w:proofErr w:type="gramStart"/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сессии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BD3ADB" w:rsidRPr="00BD3ADB" w:rsidRDefault="00BD3ADB" w:rsidP="00BD3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стать</w:t>
      </w:r>
      <w:r w:rsidR="00C73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 утвердить основные характеристики бюд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BD3ADB" w:rsidRPr="00BD3ADB" w:rsidRDefault="00BD3ADB" w:rsidP="003020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 w:rsidR="00C73F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 w:rsidR="003020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17 252 205,33</w:t>
      </w:r>
    </w:p>
    <w:p w:rsidR="00BD3ADB" w:rsidRPr="00BD3ADB" w:rsidRDefault="00BD3ADB" w:rsidP="00BD3AD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рублей;</w:t>
      </w:r>
    </w:p>
    <w:p w:rsidR="00BD3ADB" w:rsidRPr="00BD3ADB" w:rsidRDefault="00C73FD2" w:rsidP="00BD3ADB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BD3ADB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 w:rsidR="003020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166 940,04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рублей.</w:t>
      </w: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3F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</w:t>
      </w:r>
      <w:r w:rsidR="00C73F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утвердить в пределах общего объема расходов распределение бюджетных ассигнований:</w:t>
      </w: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видов расходов бюджета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 в прилагаемой редакции (прилагается);</w:t>
      </w: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фикации расходов бюджета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3 в прилагаемой редакции (прилагается).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3) Утвердить приложение 4 «Ведомственная структура 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бюджета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</w:p>
    <w:p w:rsidR="00BD3ADB" w:rsidRPr="00BD3ADB" w:rsidRDefault="00302076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2447">
        <w:rPr>
          <w:rFonts w:ascii="Times New Roman" w:eastAsia="Times New Roman" w:hAnsi="Times New Roman" w:cs="Times New Roman"/>
          <w:sz w:val="28"/>
          <w:szCs w:val="28"/>
          <w:lang w:eastAsia="ru-RU"/>
        </w:rPr>
        <w:t>) Утвердить приложение 8</w:t>
      </w:r>
      <w:bookmarkStart w:id="0" w:name="_GoBack"/>
      <w:bookmarkEnd w:id="0"/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плановый период 2024 и 2025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</w:p>
    <w:p w:rsidR="00BD3ADB" w:rsidRPr="00BD3ADB" w:rsidRDefault="00302076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периодическом печатном издании «Вестник» органов местного самоуправления  Камского сельсовета.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Pr="00BD3ADB" w:rsidRDefault="00302076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11C" w:rsidRDefault="003D311C"/>
    <w:sectPr w:rsidR="003D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302076"/>
    <w:rsid w:val="00362447"/>
    <w:rsid w:val="003D311C"/>
    <w:rsid w:val="004141B9"/>
    <w:rsid w:val="00BD3ADB"/>
    <w:rsid w:val="00C7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kama</cp:lastModifiedBy>
  <cp:revision>6</cp:revision>
  <dcterms:created xsi:type="dcterms:W3CDTF">2022-06-26T08:22:00Z</dcterms:created>
  <dcterms:modified xsi:type="dcterms:W3CDTF">2023-03-21T02:42:00Z</dcterms:modified>
</cp:coreProperties>
</file>